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37076" w14:textId="4272C16F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  <w:r>
        <w:rPr>
          <w:rFonts w:ascii="Bookman Old Style" w:hAnsi="Bookman Old Style"/>
          <w:lang w:val="en-AU"/>
        </w:rPr>
        <w:t>April 30, 2024</w:t>
      </w:r>
    </w:p>
    <w:p w14:paraId="6A3E3435" w14:textId="77777777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</w:p>
    <w:p w14:paraId="6F65D12F" w14:textId="37D07D0D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  <w:r w:rsidRPr="00BB065E">
        <w:rPr>
          <w:rFonts w:ascii="Bookman Old Style" w:hAnsi="Bookman Old Style"/>
          <w:lang w:val="en-AU"/>
        </w:rPr>
        <w:t xml:space="preserve">SUPPLEMENTAL BULLETIN NO. </w:t>
      </w:r>
      <w:r>
        <w:rPr>
          <w:rFonts w:ascii="Bookman Old Style" w:hAnsi="Bookman Old Style"/>
          <w:lang w:val="en-AU"/>
        </w:rPr>
        <w:t>1</w:t>
      </w:r>
    </w:p>
    <w:p w14:paraId="3016E28C" w14:textId="77777777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</w:p>
    <w:p w14:paraId="78FDF30B" w14:textId="5B186D22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  <w:r w:rsidRPr="00BB065E">
        <w:rPr>
          <w:rFonts w:ascii="Bookman Old Style" w:hAnsi="Bookman Old Style"/>
          <w:lang w:val="en-AU"/>
        </w:rPr>
        <w:t xml:space="preserve">SUBJECT:  </w:t>
      </w:r>
      <w:r>
        <w:rPr>
          <w:rFonts w:ascii="Bookman Old Style" w:hAnsi="Bookman Old Style"/>
          <w:lang w:val="en-AU"/>
        </w:rPr>
        <w:t xml:space="preserve">Corrigendum to </w:t>
      </w:r>
      <w:r w:rsidRPr="0091140F">
        <w:rPr>
          <w:rFonts w:ascii="Bookman Old Style" w:hAnsi="Bookman Old Style"/>
          <w:lang w:val="en-AU"/>
        </w:rPr>
        <w:t xml:space="preserve">Section </w:t>
      </w:r>
      <w:r>
        <w:rPr>
          <w:rFonts w:ascii="Bookman Old Style" w:hAnsi="Bookman Old Style"/>
          <w:lang w:val="en-AU"/>
        </w:rPr>
        <w:t>V</w:t>
      </w:r>
      <w:r w:rsidRPr="0091140F">
        <w:rPr>
          <w:rFonts w:ascii="Bookman Old Style" w:hAnsi="Bookman Old Style"/>
          <w:lang w:val="en-AU"/>
        </w:rPr>
        <w:t>I</w:t>
      </w:r>
      <w:r>
        <w:rPr>
          <w:rFonts w:ascii="Bookman Old Style" w:hAnsi="Bookman Old Style"/>
          <w:lang w:val="en-AU"/>
        </w:rPr>
        <w:t>I</w:t>
      </w:r>
      <w:r w:rsidRPr="0091140F">
        <w:rPr>
          <w:rFonts w:ascii="Bookman Old Style" w:hAnsi="Bookman Old Style"/>
          <w:lang w:val="en-AU"/>
        </w:rPr>
        <w:t xml:space="preserve">. </w:t>
      </w:r>
      <w:r>
        <w:rPr>
          <w:rFonts w:ascii="Bookman Old Style" w:hAnsi="Bookman Old Style"/>
          <w:lang w:val="en-AU"/>
        </w:rPr>
        <w:t>Technical Specifications</w:t>
      </w:r>
    </w:p>
    <w:p w14:paraId="4161D333" w14:textId="77777777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</w:p>
    <w:p w14:paraId="62BA98E8" w14:textId="015DA6B4" w:rsidR="00FC45D0" w:rsidRDefault="003D5FF8" w:rsidP="003D5FF8">
      <w:pPr>
        <w:jc w:val="both"/>
        <w:rPr>
          <w:rFonts w:ascii="Bookman Old Style" w:hAnsi="Bookman Old Style"/>
          <w:sz w:val="40"/>
          <w:szCs w:val="40"/>
          <w:lang w:val="en-AU"/>
        </w:rPr>
      </w:pPr>
      <w:r w:rsidRPr="00BB065E">
        <w:rPr>
          <w:rFonts w:ascii="Bookman Old Style" w:hAnsi="Bookman Old Style"/>
          <w:lang w:val="en-AU"/>
        </w:rPr>
        <w:t>This Supplemental Bulletin is issued to amend provisions in the Bidding Documents (BDs) for the project “</w:t>
      </w:r>
      <w:r w:rsidRPr="003D5FF8">
        <w:rPr>
          <w:rFonts w:ascii="Bookman Old Style" w:hAnsi="Bookman Old Style"/>
          <w:i/>
          <w:iCs/>
          <w:lang w:val="en-AU"/>
        </w:rPr>
        <w:t xml:space="preserve">Supply, Delivery, Installation and Maintenance of ICT Equipment and Network Improvement Project of DepEd Regional Office IX - DCP FY </w:t>
      </w:r>
      <w:proofErr w:type="gramStart"/>
      <w:r w:rsidRPr="003D5FF8">
        <w:rPr>
          <w:rFonts w:ascii="Bookman Old Style" w:hAnsi="Bookman Old Style"/>
          <w:i/>
          <w:iCs/>
          <w:lang w:val="en-AU"/>
        </w:rPr>
        <w:t>2023</w:t>
      </w:r>
      <w:r>
        <w:rPr>
          <w:rFonts w:ascii="Bookman Old Style" w:hAnsi="Bookman Old Style"/>
          <w:i/>
          <w:iCs/>
          <w:lang w:val="en-AU"/>
        </w:rPr>
        <w:t xml:space="preserve"> </w:t>
      </w:r>
      <w:r w:rsidRPr="00BB065E">
        <w:rPr>
          <w:rFonts w:ascii="Bookman Old Style" w:hAnsi="Bookman Old Style"/>
          <w:lang w:val="en-AU"/>
        </w:rPr>
        <w:t>”</w:t>
      </w:r>
      <w:proofErr w:type="gramEnd"/>
      <w:r w:rsidRPr="00BB065E">
        <w:rPr>
          <w:rFonts w:ascii="Bookman Old Style" w:hAnsi="Bookman Old Style"/>
          <w:lang w:val="en-AU"/>
        </w:rPr>
        <w:t>.</w:t>
      </w:r>
    </w:p>
    <w:p w14:paraId="68EFE452" w14:textId="77777777" w:rsidR="00C57B75" w:rsidRPr="00C57B75" w:rsidRDefault="00C57B75" w:rsidP="00C57B75">
      <w:pPr>
        <w:jc w:val="center"/>
        <w:rPr>
          <w:rFonts w:ascii="Bookman Old Style" w:hAnsi="Bookman Old Style"/>
          <w:sz w:val="40"/>
          <w:szCs w:val="40"/>
          <w:lang w:val="en-AU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819"/>
        <w:gridCol w:w="4394"/>
      </w:tblGrid>
      <w:tr w:rsidR="00140FEF" w14:paraId="17EB1DC8" w14:textId="77777777" w:rsidTr="00140FEF">
        <w:trPr>
          <w:trHeight w:val="5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E96E" w14:textId="77777777" w:rsidR="00140FEF" w:rsidRDefault="00140FEF">
            <w:pPr>
              <w:pStyle w:val="TableParagraph"/>
              <w:spacing w:before="116"/>
              <w:ind w:left="163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spacing w:val="-4"/>
                <w:kern w:val="2"/>
                <w14:ligatures w14:val="standardContextual"/>
              </w:rPr>
              <w:t>Item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CE4C" w14:textId="77777777" w:rsidR="00140FEF" w:rsidRDefault="00140FEF">
            <w:pPr>
              <w:pStyle w:val="TableParagraph"/>
              <w:spacing w:before="116"/>
              <w:ind w:left="1"/>
              <w:jc w:val="center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spacing w:val="-2"/>
                <w:kern w:val="2"/>
                <w14:ligatures w14:val="standardContextual"/>
              </w:rPr>
              <w:t>Specification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E8F8" w14:textId="77777777" w:rsidR="00140FEF" w:rsidRDefault="00140FEF">
            <w:pPr>
              <w:pStyle w:val="TableParagraph"/>
              <w:spacing w:before="116"/>
              <w:ind w:left="618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kern w:val="2"/>
                <w14:ligatures w14:val="standardContextual"/>
              </w:rPr>
              <w:t>Statement of</w:t>
            </w:r>
            <w:r>
              <w:rPr>
                <w:rFonts w:ascii="Bookman Old Style" w:hAnsi="Bookman Old Style"/>
                <w:b/>
                <w:spacing w:val="-2"/>
                <w:kern w:val="2"/>
                <w14:ligatures w14:val="standardContextual"/>
              </w:rPr>
              <w:t xml:space="preserve"> Compliance</w:t>
            </w:r>
          </w:p>
        </w:tc>
      </w:tr>
      <w:tr w:rsidR="00140FEF" w14:paraId="748DA5F1" w14:textId="77777777" w:rsidTr="00140FEF">
        <w:trPr>
          <w:trHeight w:val="19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234F" w14:textId="77777777" w:rsidR="00140FEF" w:rsidRDefault="00140FEF">
            <w:pPr>
              <w:pStyle w:val="TableParagraph"/>
              <w:spacing w:line="268" w:lineRule="exact"/>
              <w:ind w:left="115"/>
              <w:jc w:val="center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7A44" w14:textId="77777777" w:rsidR="00140FEF" w:rsidRDefault="00140FEF">
            <w:pPr>
              <w:pStyle w:val="TableParagraph"/>
              <w:spacing w:line="268" w:lineRule="exact"/>
              <w:ind w:left="114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kern w:val="2"/>
                <w14:ligatures w14:val="standardContextual"/>
              </w:rPr>
              <w:t>One (1) Unit</w:t>
            </w:r>
          </w:p>
          <w:p w14:paraId="3BF18A8C" w14:textId="77777777" w:rsidR="00140FEF" w:rsidRDefault="00140FEF">
            <w:pPr>
              <w:pStyle w:val="TableParagraph"/>
              <w:spacing w:line="268" w:lineRule="exact"/>
              <w:ind w:left="114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</w:p>
          <w:p w14:paraId="3C5D02D6" w14:textId="77777777" w:rsidR="00140FEF" w:rsidRDefault="00140FEF">
            <w:pPr>
              <w:pStyle w:val="TableParagraph"/>
              <w:spacing w:line="268" w:lineRule="exact"/>
              <w:ind w:left="114"/>
              <w:rPr>
                <w:rFonts w:ascii="Bookman Old Style" w:hAnsi="Bookman Old Style"/>
                <w:kern w:val="2"/>
                <w14:ligatures w14:val="standardContextual"/>
              </w:rPr>
            </w:pPr>
            <w:r w:rsidRP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High-performance data management solution Rack Station</w:t>
            </w:r>
            <w:r>
              <w:rPr>
                <w:rFonts w:ascii="Bookman Old Style" w:hAnsi="Bookman Old Style"/>
                <w:kern w:val="2"/>
                <w14:ligatures w14:val="standardContextual"/>
              </w:rPr>
              <w:t xml:space="preserve"> Server with up to 36-bay, 6 core 2.2 GHz base and 2.7 GHz turbo processor speed, 5 years warranty, 32GB RAM, and 96TB NAS Drives SATA 7200RPM 6Gbps, 10Gbe NIC Support, Redundant Power</w:t>
            </w:r>
          </w:p>
          <w:p w14:paraId="5742ADBF" w14:textId="77777777" w:rsidR="00140FEF" w:rsidRDefault="00140FEF">
            <w:pPr>
              <w:pStyle w:val="TableParagraph"/>
              <w:tabs>
                <w:tab w:val="left" w:pos="474"/>
              </w:tabs>
              <w:spacing w:line="293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 xml:space="preserve">  - With Rail Kit Sliding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8B5" w14:textId="77777777" w:rsidR="00140FEF" w:rsidRDefault="00140FEF">
            <w:pPr>
              <w:pStyle w:val="TableParagraph"/>
              <w:rPr>
                <w:rFonts w:ascii="Bookman Old Style" w:hAnsi="Bookman Old Style"/>
                <w:kern w:val="2"/>
                <w14:ligatures w14:val="standardContextual"/>
              </w:rPr>
            </w:pPr>
          </w:p>
        </w:tc>
      </w:tr>
      <w:tr w:rsidR="00140FEF" w14:paraId="7E39088E" w14:textId="77777777" w:rsidTr="003D5FF8">
        <w:trPr>
          <w:trHeight w:val="7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059C" w14:textId="77777777" w:rsidR="00140FEF" w:rsidRDefault="00140FEF">
            <w:pPr>
              <w:pStyle w:val="TableParagraph"/>
              <w:spacing w:line="268" w:lineRule="exact"/>
              <w:ind w:left="115"/>
              <w:jc w:val="center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23A3" w14:textId="77777777" w:rsidR="00140FEF" w:rsidRDefault="00140FEF">
            <w:pPr>
              <w:pStyle w:val="TableParagraph"/>
              <w:spacing w:line="268" w:lineRule="exact"/>
              <w:ind w:left="114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kern w:val="2"/>
                <w14:ligatures w14:val="standardContextual"/>
              </w:rPr>
              <w:t>One (1) Unit</w:t>
            </w:r>
          </w:p>
          <w:p w14:paraId="4B7C08B1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</w:p>
          <w:p w14:paraId="70665E77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  <w:r w:rsidRP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Network Remote and Live Streaming Notebook</w:t>
            </w:r>
            <w:r>
              <w:rPr>
                <w:rFonts w:ascii="Bookman Old Style" w:hAnsi="Bookman Old Style"/>
                <w:kern w:val="2"/>
                <w14:ligatures w14:val="standardContextual"/>
              </w:rPr>
              <w:t xml:space="preserve"> with Intel Core Ultra 7 Processor (2024), NVIDIA GeForce RTX 4070 Laptop GPU (8GB), Nebula  OLED 16-inch 2.5K (2560x1600) 16:10 aspect </w:t>
            </w:r>
            <w:proofErr w:type="spellStart"/>
            <w:r>
              <w:rPr>
                <w:rFonts w:ascii="Bookman Old Style" w:hAnsi="Bookman Old Style"/>
                <w:kern w:val="2"/>
                <w14:ligatures w14:val="standardContextual"/>
              </w:rPr>
              <w:t>ration</w:t>
            </w:r>
            <w:proofErr w:type="spellEnd"/>
            <w:r>
              <w:rPr>
                <w:rFonts w:ascii="Bookman Old Style" w:hAnsi="Bookman Old Style"/>
                <w:kern w:val="2"/>
                <w14:ligatures w14:val="standardContextual"/>
              </w:rPr>
              <w:t xml:space="preserve"> display, 32GB LPDDR5X 7467 Memory, 2TB PCIE 4.0 NVME M.2 SSD, Ports (3.5mm Combo Audio Jack, HDMI 2.1, USB 3.2 Gen 1-Type A and Gen 2-Type C, RJ45 Lan Port, Thunderbolt 4 Support Display Port, Card Reader (SD)), Backlit Chiclet Keyboard 1-Zone RGB, Touchpad, 1080P FHD IR Camera for Windows Hello, </w:t>
            </w:r>
            <w:proofErr w:type="spellStart"/>
            <w:r>
              <w:rPr>
                <w:rFonts w:ascii="Bookman Old Style" w:hAnsi="Bookman Old Style"/>
                <w:kern w:val="2"/>
                <w14:ligatures w14:val="standardContextual"/>
              </w:rPr>
              <w:t>Wifi</w:t>
            </w:r>
            <w:proofErr w:type="spellEnd"/>
            <w:r>
              <w:rPr>
                <w:rFonts w:ascii="Bookman Old Style" w:hAnsi="Bookman Old Style"/>
                <w:kern w:val="2"/>
                <w14:ligatures w14:val="standardContextual"/>
              </w:rPr>
              <w:t xml:space="preserve"> 6E, 90WHrs 4S1 4 Cell Lion Battery, Power Supply a.)(Rectangle Conn, 200W AC Adapter, Output 20V, Input 100-240V) b.) (Type C, 100W AC Adapter, Output: 20V DC, Input: </w:t>
            </w:r>
            <w:r>
              <w:rPr>
                <w:rFonts w:ascii="Bookman Old Style" w:hAnsi="Bookman Old Style"/>
                <w:kern w:val="2"/>
                <w14:ligatures w14:val="standardContextual"/>
              </w:rPr>
              <w:lastRenderedPageBreak/>
              <w:t>100-240V AC), Slash Lighting, Preferred Color (White), G16 Sleeve, Impact Mouse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F837" w14:textId="77777777" w:rsidR="00140FEF" w:rsidRDefault="00140FEF">
            <w:pPr>
              <w:pStyle w:val="TableParagraph"/>
              <w:rPr>
                <w:rFonts w:ascii="Bookman Old Style" w:hAnsi="Bookman Old Style"/>
                <w:kern w:val="2"/>
                <w14:ligatures w14:val="standardContextual"/>
              </w:rPr>
            </w:pPr>
          </w:p>
        </w:tc>
      </w:tr>
      <w:tr w:rsidR="00140FEF" w14:paraId="354724E4" w14:textId="77777777" w:rsidTr="00140FEF">
        <w:trPr>
          <w:trHeight w:val="11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20BA" w14:textId="77777777" w:rsidR="00140FEF" w:rsidRDefault="00140FEF">
            <w:pPr>
              <w:pStyle w:val="TableParagraph"/>
              <w:spacing w:line="268" w:lineRule="exact"/>
              <w:ind w:left="115"/>
              <w:jc w:val="center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6433" w14:textId="77777777" w:rsidR="00140FEF" w:rsidRDefault="00140FEF">
            <w:pPr>
              <w:pStyle w:val="TableParagraph"/>
              <w:spacing w:line="268" w:lineRule="exact"/>
              <w:ind w:left="114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kern w:val="2"/>
                <w14:ligatures w14:val="standardContextual"/>
              </w:rPr>
              <w:t>One (1) Unit</w:t>
            </w:r>
          </w:p>
          <w:p w14:paraId="7C8ED044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</w:p>
          <w:p w14:paraId="0DD8B572" w14:textId="77777777" w:rsidR="00140FEF" w:rsidRPr="003D5FF8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 w:rsidRP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RF 200-800mm F6.3-9 IS, Mounts on Full-Frame, APS-C</w:t>
            </w:r>
          </w:p>
          <w:p w14:paraId="4DB589E4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-</w:t>
            </w:r>
            <w:r>
              <w:rPr>
                <w:rFonts w:ascii="Bookman Old Style" w:hAnsi="Bookman Old Style"/>
                <w:kern w:val="2"/>
                <w14:ligatures w14:val="standardContextual"/>
              </w:rPr>
              <w:tab/>
              <w:t>USM Aperture Range - Wide / Long f/6.3-32 / f/9.0-54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C180" w14:textId="77777777" w:rsidR="00140FEF" w:rsidRDefault="00140FEF">
            <w:pPr>
              <w:pStyle w:val="TableParagraph"/>
              <w:rPr>
                <w:rFonts w:ascii="Bookman Old Style" w:hAnsi="Bookman Old Style"/>
                <w:kern w:val="2"/>
                <w14:ligatures w14:val="standardContextual"/>
              </w:rPr>
            </w:pPr>
          </w:p>
        </w:tc>
      </w:tr>
      <w:tr w:rsidR="00140FEF" w14:paraId="695C455A" w14:textId="77777777" w:rsidTr="00140FEF">
        <w:trPr>
          <w:trHeight w:val="11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0D0F" w14:textId="77777777" w:rsidR="00140FEF" w:rsidRDefault="00140FEF">
            <w:pPr>
              <w:pStyle w:val="TableParagraph"/>
              <w:spacing w:line="268" w:lineRule="exact"/>
              <w:ind w:left="115"/>
              <w:jc w:val="center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9DD7" w14:textId="77777777" w:rsidR="00140FEF" w:rsidRDefault="00140FEF">
            <w:pPr>
              <w:pStyle w:val="TableParagraph"/>
              <w:spacing w:line="268" w:lineRule="exact"/>
              <w:ind w:left="114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kern w:val="2"/>
                <w14:ligatures w14:val="standardContextual"/>
              </w:rPr>
              <w:t>One (1) Unit</w:t>
            </w:r>
          </w:p>
          <w:p w14:paraId="3CA80D15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</w:p>
          <w:p w14:paraId="160ABF84" w14:textId="77777777" w:rsidR="00140FEF" w:rsidRPr="003D5FF8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 w:rsidRP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AIO | 27inch FHD | Core i7-1260P Processor | 8GB RAM | 256GB SSD + 1TB HDD Storage| 2GB NVIDIA Video Card</w:t>
            </w:r>
          </w:p>
          <w:p w14:paraId="3561D91C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 xml:space="preserve">- Integrated 5.0 MP Full HD Camera, - </w:t>
            </w:r>
            <w:proofErr w:type="spellStart"/>
            <w:r>
              <w:rPr>
                <w:rFonts w:ascii="Bookman Old Style" w:hAnsi="Bookman Old Style"/>
                <w:kern w:val="2"/>
                <w14:ligatures w14:val="standardContextual"/>
              </w:rPr>
              <w:t>Wifi</w:t>
            </w:r>
            <w:proofErr w:type="spellEnd"/>
            <w:r>
              <w:rPr>
                <w:rFonts w:ascii="Bookman Old Style" w:hAnsi="Bookman Old Style"/>
                <w:kern w:val="2"/>
                <w14:ligatures w14:val="standardContextual"/>
              </w:rPr>
              <w:t xml:space="preserve"> and Bluetooth</w:t>
            </w:r>
          </w:p>
          <w:p w14:paraId="05D2DCD2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 xml:space="preserve">- Display: 27 inch display, - Ports: LAN </w:t>
            </w:r>
            <w:proofErr w:type="gramStart"/>
            <w:r>
              <w:rPr>
                <w:rFonts w:ascii="Bookman Old Style" w:hAnsi="Bookman Old Style"/>
                <w:kern w:val="2"/>
                <w14:ligatures w14:val="standardContextual"/>
              </w:rPr>
              <w:t>Gigabit  Ethernet</w:t>
            </w:r>
            <w:proofErr w:type="gramEnd"/>
            <w:r>
              <w:rPr>
                <w:rFonts w:ascii="Bookman Old Style" w:hAnsi="Bookman Old Style"/>
                <w:kern w:val="2"/>
                <w14:ligatures w14:val="standardContextual"/>
              </w:rPr>
              <w:t>, HDMI Port, USB 3.1, USB Type C Port, - Wireless Keyboard and Mouse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902" w14:textId="77777777" w:rsidR="00140FEF" w:rsidRDefault="00140FEF">
            <w:pPr>
              <w:pStyle w:val="TableParagraph"/>
              <w:rPr>
                <w:rFonts w:ascii="Bookman Old Style" w:hAnsi="Bookman Old Style"/>
                <w:kern w:val="2"/>
                <w14:ligatures w14:val="standardContextual"/>
              </w:rPr>
            </w:pPr>
          </w:p>
        </w:tc>
      </w:tr>
      <w:tr w:rsidR="00140FEF" w14:paraId="6A458A5A" w14:textId="77777777" w:rsidTr="00140FEF">
        <w:trPr>
          <w:trHeight w:val="11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6D4F" w14:textId="77777777" w:rsidR="00140FEF" w:rsidRDefault="00140FEF">
            <w:pPr>
              <w:pStyle w:val="TableParagraph"/>
              <w:spacing w:line="268" w:lineRule="exact"/>
              <w:ind w:left="115"/>
              <w:jc w:val="center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1A7C" w14:textId="08C2CA78" w:rsidR="00140FEF" w:rsidRDefault="00140FEF">
            <w:pPr>
              <w:pStyle w:val="TableParagraph"/>
              <w:spacing w:line="268" w:lineRule="exact"/>
              <w:ind w:left="114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kern w:val="2"/>
                <w14:ligatures w14:val="standardContextual"/>
              </w:rPr>
              <w:t xml:space="preserve">One (1) </w:t>
            </w:r>
            <w:r w:rsid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Piece</w:t>
            </w:r>
          </w:p>
          <w:p w14:paraId="7B7FD605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</w:p>
          <w:p w14:paraId="724268E3" w14:textId="77777777" w:rsidR="00140FEF" w:rsidRPr="003D5FF8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 w:rsidRP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 xml:space="preserve">1 PC 32 CHANNEL ULTRA 4K H.265 NETWORK VIDEO RECORDER (NVR) + 4PC 8MP Lite IR Fixed-focal Dome Network Camera 12V DC/PoE power supply + 4 PC 8MP Lite IR </w:t>
            </w:r>
            <w:proofErr w:type="spellStart"/>
            <w:r w:rsidRP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Vari</w:t>
            </w:r>
            <w:proofErr w:type="spellEnd"/>
            <w:r w:rsidRP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-focal Bullet Network Camera 12V DC/PoE power supply</w:t>
            </w:r>
          </w:p>
          <w:p w14:paraId="78BEBC08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- Video Outputs: 2 pcs HMI, 1 pcs VGA, - Network Protocols: HTTP, TCP/IP, IPv4/IPv6, UPNP, DHCP, - Intel Processor, - 2x 6TB Surveillance Grade Storage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A94" w14:textId="77777777" w:rsidR="00140FEF" w:rsidRDefault="00140FEF">
            <w:pPr>
              <w:pStyle w:val="TableParagraph"/>
              <w:rPr>
                <w:rFonts w:ascii="Bookman Old Style" w:hAnsi="Bookman Old Style"/>
                <w:kern w:val="2"/>
                <w14:ligatures w14:val="standardContextual"/>
              </w:rPr>
            </w:pPr>
          </w:p>
        </w:tc>
      </w:tr>
      <w:tr w:rsidR="00140FEF" w14:paraId="16380D5B" w14:textId="77777777" w:rsidTr="00140FEF">
        <w:trPr>
          <w:trHeight w:val="11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8FB1" w14:textId="77777777" w:rsidR="00140FEF" w:rsidRDefault="00140FEF">
            <w:pPr>
              <w:pStyle w:val="TableParagraph"/>
              <w:spacing w:line="268" w:lineRule="exact"/>
              <w:ind w:left="115"/>
              <w:jc w:val="center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297B" w14:textId="068C79B1" w:rsidR="00140FEF" w:rsidRDefault="00D045A3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b/>
                <w:kern w:val="2"/>
                <w14:ligatures w14:val="standardContextual"/>
              </w:rPr>
              <w:t>Three</w:t>
            </w:r>
            <w:r w:rsidR="00140FEF">
              <w:rPr>
                <w:rFonts w:ascii="Bookman Old Style" w:hAnsi="Bookman Old Style"/>
                <w:b/>
                <w:kern w:val="2"/>
                <w14:ligatures w14:val="standardContextual"/>
              </w:rPr>
              <w:t xml:space="preserve"> (</w:t>
            </w:r>
            <w:r>
              <w:rPr>
                <w:rFonts w:ascii="Bookman Old Style" w:hAnsi="Bookman Old Style"/>
                <w:b/>
                <w:kern w:val="2"/>
                <w14:ligatures w14:val="standardContextual"/>
              </w:rPr>
              <w:t>3</w:t>
            </w:r>
            <w:r w:rsidR="00140FEF">
              <w:rPr>
                <w:rFonts w:ascii="Bookman Old Style" w:hAnsi="Bookman Old Style"/>
                <w:b/>
                <w:kern w:val="2"/>
                <w14:ligatures w14:val="standardContextual"/>
              </w:rPr>
              <w:t xml:space="preserve">) </w:t>
            </w:r>
            <w:r w:rsid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Pieces</w:t>
            </w:r>
          </w:p>
          <w:p w14:paraId="0CC625A9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</w:p>
          <w:p w14:paraId="289F6CEF" w14:textId="77777777" w:rsidR="00140FEF" w:rsidRPr="003D5FF8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b/>
                <w:kern w:val="2"/>
                <w14:ligatures w14:val="standardContextual"/>
              </w:rPr>
            </w:pPr>
            <w:r w:rsidRPr="003D5FF8">
              <w:rPr>
                <w:rFonts w:ascii="Bookman Old Style" w:hAnsi="Bookman Old Style"/>
                <w:b/>
                <w:kern w:val="2"/>
                <w14:ligatures w14:val="standardContextual"/>
              </w:rPr>
              <w:t>28-Port Gigabit Smart Switch with 24-Port PoE+</w:t>
            </w:r>
          </w:p>
          <w:p w14:paraId="0722CA92" w14:textId="77777777" w:rsidR="00140FEF" w:rsidRDefault="00140FEF">
            <w:pPr>
              <w:pStyle w:val="TableParagraph"/>
              <w:tabs>
                <w:tab w:val="left" w:pos="474"/>
              </w:tabs>
              <w:spacing w:line="284" w:lineRule="exact"/>
              <w:rPr>
                <w:rFonts w:ascii="Bookman Old Style" w:hAnsi="Bookman Old Style"/>
                <w:kern w:val="2"/>
                <w14:ligatures w14:val="standardContextual"/>
              </w:rPr>
            </w:pPr>
            <w:r>
              <w:rPr>
                <w:rFonts w:ascii="Bookman Old Style" w:hAnsi="Bookman Old Style"/>
                <w:kern w:val="2"/>
                <w14:ligatures w14:val="standardContextual"/>
              </w:rPr>
              <w:t>- 24× 10/100/1000 Mbps RJ45 Ports (Auto Negotiation/Auto MDI/MDIX), - 4× Gigabit SFP Slots, - VLAN: VLAN Group Max. 4K VLAN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E9ED" w14:textId="77777777" w:rsidR="00140FEF" w:rsidRDefault="00140FEF">
            <w:pPr>
              <w:pStyle w:val="TableParagraph"/>
              <w:rPr>
                <w:rFonts w:ascii="Bookman Old Style" w:hAnsi="Bookman Old Style"/>
                <w:kern w:val="2"/>
                <w14:ligatures w14:val="standardContextual"/>
              </w:rPr>
            </w:pPr>
          </w:p>
        </w:tc>
      </w:tr>
    </w:tbl>
    <w:p w14:paraId="461CF0C3" w14:textId="5B2307D0" w:rsidR="00AE2B54" w:rsidRDefault="00AE2B54" w:rsidP="00C57B75">
      <w:pPr>
        <w:jc w:val="both"/>
        <w:rPr>
          <w:sz w:val="22"/>
          <w:szCs w:val="22"/>
        </w:rPr>
      </w:pPr>
    </w:p>
    <w:p w14:paraId="69EF9F03" w14:textId="77777777" w:rsidR="003D5FF8" w:rsidRDefault="003D5FF8" w:rsidP="00C57B75">
      <w:pPr>
        <w:jc w:val="both"/>
        <w:rPr>
          <w:sz w:val="22"/>
          <w:szCs w:val="22"/>
        </w:rPr>
      </w:pPr>
    </w:p>
    <w:p w14:paraId="40DBDCD5" w14:textId="77777777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  <w:r w:rsidRPr="00BB065E">
        <w:rPr>
          <w:rFonts w:ascii="Bookman Old Style" w:hAnsi="Bookman Old Style"/>
          <w:lang w:val="en-AU"/>
        </w:rPr>
        <w:lastRenderedPageBreak/>
        <w:t>This Supplemental Bulletin shall form an integral part of the said Bidding Documents.</w:t>
      </w:r>
    </w:p>
    <w:p w14:paraId="4DB3BB2F" w14:textId="77777777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</w:p>
    <w:p w14:paraId="0320D1D2" w14:textId="77777777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  <w:r w:rsidRPr="00BB065E">
        <w:rPr>
          <w:rFonts w:ascii="Bookman Old Style" w:hAnsi="Bookman Old Style"/>
          <w:lang w:val="en-AU"/>
        </w:rPr>
        <w:t>For the guidance and information of all concerned.</w:t>
      </w:r>
      <w:r w:rsidRPr="00BB065E">
        <w:rPr>
          <w:rFonts w:ascii="Bookman Old Style" w:hAnsi="Bookman Old Style"/>
          <w:lang w:val="en-AU"/>
        </w:rPr>
        <w:tab/>
      </w:r>
      <w:r w:rsidRPr="00BB065E">
        <w:rPr>
          <w:rFonts w:ascii="Bookman Old Style" w:hAnsi="Bookman Old Style"/>
          <w:lang w:val="en-AU"/>
        </w:rPr>
        <w:tab/>
      </w:r>
    </w:p>
    <w:p w14:paraId="1D1E0D4E" w14:textId="77777777" w:rsidR="003D5FF8" w:rsidRPr="00BB065E" w:rsidRDefault="003D5FF8" w:rsidP="003D5FF8">
      <w:pPr>
        <w:jc w:val="both"/>
        <w:rPr>
          <w:rFonts w:ascii="Bookman Old Style" w:hAnsi="Bookman Old Style"/>
          <w:lang w:val="en-AU"/>
        </w:rPr>
      </w:pPr>
      <w:r w:rsidRPr="00BB065E">
        <w:rPr>
          <w:rFonts w:ascii="Bookman Old Style" w:hAnsi="Bookman Old Style"/>
          <w:lang w:val="en-AU"/>
        </w:rPr>
        <w:tab/>
      </w:r>
      <w:r w:rsidRPr="00BB065E">
        <w:rPr>
          <w:rFonts w:ascii="Bookman Old Style" w:hAnsi="Bookman Old Style"/>
          <w:lang w:val="en-AU"/>
        </w:rPr>
        <w:tab/>
      </w:r>
    </w:p>
    <w:p w14:paraId="24F11CAB" w14:textId="77777777" w:rsidR="003D5FF8" w:rsidRPr="00E847A2" w:rsidRDefault="003D5FF8" w:rsidP="003D5FF8">
      <w:pPr>
        <w:jc w:val="both"/>
        <w:rPr>
          <w:rFonts w:ascii="Bookman Old Style" w:hAnsi="Bookman Old Style"/>
        </w:rPr>
      </w:pPr>
    </w:p>
    <w:p w14:paraId="50E5807F" w14:textId="77777777" w:rsidR="003D5FF8" w:rsidRPr="00E847A2" w:rsidRDefault="003D5FF8" w:rsidP="003D5FF8">
      <w:pPr>
        <w:jc w:val="both"/>
        <w:rPr>
          <w:rFonts w:ascii="Bookman Old Style" w:hAnsi="Bookman Old Style"/>
        </w:rPr>
      </w:pPr>
    </w:p>
    <w:p w14:paraId="0F7F60B5" w14:textId="34271A37" w:rsidR="003D5FF8" w:rsidRPr="00E847A2" w:rsidRDefault="0051196B" w:rsidP="003D5FF8">
      <w:pPr>
        <w:jc w:val="both"/>
        <w:rPr>
          <w:rFonts w:ascii="Bookman Old Style" w:hAnsi="Bookman Old Style"/>
          <w:b/>
          <w:lang w:val="en-PH"/>
        </w:rPr>
      </w:pPr>
      <w:r w:rsidRPr="0051196B">
        <w:rPr>
          <w:rFonts w:ascii="Bookman Old Style" w:hAnsi="Bookman Old Style"/>
        </w:rPr>
        <w:t xml:space="preserve">(SGD) </w:t>
      </w:r>
      <w:r w:rsidR="003D5FF8">
        <w:rPr>
          <w:rFonts w:ascii="Bookman Old Style" w:hAnsi="Bookman Old Style"/>
          <w:b/>
        </w:rPr>
        <w:t xml:space="preserve">DR. </w:t>
      </w:r>
      <w:r w:rsidR="003D5FF8" w:rsidRPr="00E847A2">
        <w:rPr>
          <w:rFonts w:ascii="Bookman Old Style" w:hAnsi="Bookman Old Style"/>
          <w:b/>
        </w:rPr>
        <w:t>GREGORIO CYRUS R. ELEJORDE, CESO V</w:t>
      </w:r>
    </w:p>
    <w:p w14:paraId="24ADA7B1" w14:textId="77777777" w:rsidR="003D5FF8" w:rsidRPr="00E847A2" w:rsidRDefault="003D5FF8" w:rsidP="003D5FF8">
      <w:pPr>
        <w:jc w:val="both"/>
        <w:rPr>
          <w:rFonts w:ascii="Bookman Old Style" w:hAnsi="Bookman Old Style"/>
        </w:rPr>
      </w:pPr>
      <w:r w:rsidRPr="00E847A2">
        <w:rPr>
          <w:rFonts w:ascii="Bookman Old Style" w:hAnsi="Bookman Old Style"/>
        </w:rPr>
        <w:t>Assistant Regional Director</w:t>
      </w:r>
    </w:p>
    <w:p w14:paraId="19EB6023" w14:textId="35070406" w:rsidR="003D5FF8" w:rsidRPr="00C42CE8" w:rsidRDefault="003D5FF8" w:rsidP="003D5FF8">
      <w:pPr>
        <w:jc w:val="both"/>
        <w:rPr>
          <w:sz w:val="22"/>
          <w:szCs w:val="22"/>
        </w:rPr>
      </w:pPr>
      <w:r w:rsidRPr="00E847A2">
        <w:rPr>
          <w:rFonts w:ascii="Bookman Old Style" w:hAnsi="Bookman Old Style"/>
        </w:rPr>
        <w:t>Chairperson, Bids and Awards Committee</w:t>
      </w:r>
      <w:bookmarkStart w:id="0" w:name="_GoBack"/>
      <w:bookmarkEnd w:id="0"/>
    </w:p>
    <w:sectPr w:rsidR="003D5FF8" w:rsidRPr="00C42CE8" w:rsidSect="00140FEF">
      <w:headerReference w:type="default" r:id="rId10"/>
      <w:footerReference w:type="default" r:id="rId11"/>
      <w:pgSz w:w="11906" w:h="16838" w:code="9"/>
      <w:pgMar w:top="1168" w:right="1440" w:bottom="1985" w:left="1440" w:header="39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257A" w14:textId="77777777" w:rsidR="006D53FA" w:rsidRDefault="006D53FA" w:rsidP="00B57746">
      <w:r>
        <w:separator/>
      </w:r>
    </w:p>
  </w:endnote>
  <w:endnote w:type="continuationSeparator" w:id="0">
    <w:p w14:paraId="13AA2FEF" w14:textId="77777777" w:rsidR="006D53FA" w:rsidRDefault="006D53FA" w:rsidP="00B5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61C64" w14:textId="7138042F" w:rsidR="00B57746" w:rsidRDefault="00906121" w:rsidP="00906121">
    <w:pPr>
      <w:pStyle w:val="Footer"/>
      <w:tabs>
        <w:tab w:val="clear" w:pos="9360"/>
      </w:tabs>
    </w:pPr>
    <w:r>
      <w:rPr>
        <w:noProof/>
        <w14:ligatures w14:val="standardContextual"/>
      </w:rPr>
      <w:drawing>
        <wp:anchor distT="0" distB="0" distL="114300" distR="114300" simplePos="0" relativeHeight="251667456" behindDoc="1" locked="0" layoutInCell="1" allowOverlap="1" wp14:anchorId="14174468" wp14:editId="510F45A2">
          <wp:simplePos x="0" y="0"/>
          <wp:positionH relativeFrom="margin">
            <wp:posOffset>-361949</wp:posOffset>
          </wp:positionH>
          <wp:positionV relativeFrom="paragraph">
            <wp:posOffset>-252730</wp:posOffset>
          </wp:positionV>
          <wp:extent cx="6616700" cy="795983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10011" name="Picture 2418100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546" cy="798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66A" w:rsidRPr="003E50FA">
      <w:rPr>
        <w:rFonts w:cs="Calibri"/>
        <w:i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7DA478" wp14:editId="18615FE8">
              <wp:simplePos x="0" y="0"/>
              <wp:positionH relativeFrom="margin">
                <wp:posOffset>5398770</wp:posOffset>
              </wp:positionH>
              <wp:positionV relativeFrom="paragraph">
                <wp:posOffset>-113849</wp:posOffset>
              </wp:positionV>
              <wp:extent cx="876935" cy="450215"/>
              <wp:effectExtent l="0" t="0" r="0" b="698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935" cy="450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8D5F12" w14:textId="77777777" w:rsidR="00CD5784" w:rsidRPr="003E50FA" w:rsidRDefault="00CD5784" w:rsidP="00CD5784">
                          <w:pPr>
                            <w:pStyle w:val="NoSpacing"/>
                            <w:jc w:val="right"/>
                            <w:rPr>
                              <w:rFonts w:ascii="Century Gothic" w:hAnsi="Century Gothic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PH"/>
                            </w:rPr>
                          </w:pPr>
                          <w:r w:rsidRPr="003E50FA">
                            <w:rPr>
                              <w:rFonts w:ascii="Century Gothic" w:hAnsi="Century Gothic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PH"/>
                            </w:rPr>
                            <w:fldChar w:fldCharType="begin"/>
                          </w:r>
                          <w:r w:rsidRPr="003E50FA">
                            <w:rPr>
                              <w:rFonts w:ascii="Century Gothic" w:hAnsi="Century Gothic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PH"/>
                            </w:rPr>
                            <w:instrText xml:space="preserve"> PAGE   \* MERGEFORMAT </w:instrText>
                          </w:r>
                          <w:r w:rsidRPr="003E50FA">
                            <w:rPr>
                              <w:rFonts w:ascii="Century Gothic" w:hAnsi="Century Gothic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PH"/>
                            </w:rPr>
                            <w:fldChar w:fldCharType="separate"/>
                          </w:r>
                          <w:r w:rsidRPr="003E50FA">
                            <w:rPr>
                              <w:rFonts w:ascii="Century Gothic" w:hAnsi="Century Gothic" w:cs="Arial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  <w:lang w:val="en-PH"/>
                            </w:rPr>
                            <w:t>1</w:t>
                          </w:r>
                          <w:r w:rsidRPr="003E50FA">
                            <w:rPr>
                              <w:rFonts w:ascii="Century Gothic" w:hAnsi="Century Gothic" w:cs="Arial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  <w:lang w:val="en-PH"/>
                            </w:rPr>
                            <w:fldChar w:fldCharType="end"/>
                          </w:r>
                          <w:r w:rsidRPr="003E50FA">
                            <w:rPr>
                              <w:rFonts w:ascii="Century Gothic" w:hAnsi="Century Gothic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PH"/>
                            </w:rPr>
                            <w:t xml:space="preserve"> | </w:t>
                          </w:r>
                          <w:r w:rsidRPr="003E50FA">
                            <w:rPr>
                              <w:rFonts w:ascii="Century Gothic" w:hAnsi="Century Gothic" w:cs="Arial"/>
                              <w:b/>
                              <w:bCs/>
                              <w:color w:val="7F7F7F"/>
                              <w:spacing w:val="60"/>
                              <w:sz w:val="16"/>
                              <w:szCs w:val="16"/>
                              <w:lang w:val="en-PH"/>
                            </w:rPr>
                            <w:t>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DA478" id="Rectangle 8" o:spid="_x0000_s1026" style="position:absolute;margin-left:425.1pt;margin-top:-8.95pt;width:69.05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" filled="f" stroked="f" strokeweight=".5pt">
              <v:textbox>
                <w:txbxContent>
                  <w:p w14:paraId="468D5F12" w14:textId="77777777" w:rsidR="00CD5784" w:rsidRPr="003E50FA" w:rsidRDefault="00CD5784" w:rsidP="00CD5784">
                    <w:pPr>
                      <w:pStyle w:val="NoSpacing"/>
                      <w:jc w:val="right"/>
                      <w:rPr>
                        <w:rFonts w:ascii="Century Gothic" w:hAnsi="Century Gothic" w:cs="Arial"/>
                        <w:b/>
                        <w:bCs/>
                        <w:color w:val="000000"/>
                        <w:sz w:val="16"/>
                        <w:szCs w:val="16"/>
                        <w:lang w:val="en-PH"/>
                      </w:rPr>
                    </w:pPr>
                    <w:r w:rsidRPr="003E50FA">
                      <w:rPr>
                        <w:rFonts w:ascii="Century Gothic" w:hAnsi="Century Gothic" w:cs="Arial"/>
                        <w:b/>
                        <w:bCs/>
                        <w:color w:val="000000"/>
                        <w:sz w:val="16"/>
                        <w:szCs w:val="16"/>
                        <w:lang w:val="en-PH"/>
                      </w:rPr>
                      <w:fldChar w:fldCharType="begin"/>
                    </w:r>
                    <w:r w:rsidRPr="003E50FA">
                      <w:rPr>
                        <w:rFonts w:ascii="Century Gothic" w:hAnsi="Century Gothic" w:cs="Arial"/>
                        <w:b/>
                        <w:bCs/>
                        <w:color w:val="000000"/>
                        <w:sz w:val="16"/>
                        <w:szCs w:val="16"/>
                        <w:lang w:val="en-PH"/>
                      </w:rPr>
                      <w:instrText xml:space="preserve"> PAGE   \* MERGEFORMAT </w:instrText>
                    </w:r>
                    <w:r w:rsidRPr="003E50FA">
                      <w:rPr>
                        <w:rFonts w:ascii="Century Gothic" w:hAnsi="Century Gothic" w:cs="Arial"/>
                        <w:b/>
                        <w:bCs/>
                        <w:color w:val="000000"/>
                        <w:sz w:val="16"/>
                        <w:szCs w:val="16"/>
                        <w:lang w:val="en-PH"/>
                      </w:rPr>
                      <w:fldChar w:fldCharType="separate"/>
                    </w:r>
                    <w:r w:rsidRPr="003E50FA">
                      <w:rPr>
                        <w:rFonts w:ascii="Century Gothic" w:hAnsi="Century Gothic" w:cs="Arial"/>
                        <w:b/>
                        <w:bCs/>
                        <w:noProof/>
                        <w:color w:val="000000"/>
                        <w:sz w:val="16"/>
                        <w:szCs w:val="16"/>
                        <w:lang w:val="en-PH"/>
                      </w:rPr>
                      <w:t>1</w:t>
                    </w:r>
                    <w:r w:rsidRPr="003E50FA">
                      <w:rPr>
                        <w:rFonts w:ascii="Century Gothic" w:hAnsi="Century Gothic" w:cs="Arial"/>
                        <w:b/>
                        <w:bCs/>
                        <w:noProof/>
                        <w:color w:val="000000"/>
                        <w:sz w:val="16"/>
                        <w:szCs w:val="16"/>
                        <w:lang w:val="en-PH"/>
                      </w:rPr>
                      <w:fldChar w:fldCharType="end"/>
                    </w:r>
                    <w:r w:rsidRPr="003E50FA">
                      <w:rPr>
                        <w:rFonts w:ascii="Century Gothic" w:hAnsi="Century Gothic" w:cs="Arial"/>
                        <w:b/>
                        <w:bCs/>
                        <w:color w:val="000000"/>
                        <w:sz w:val="16"/>
                        <w:szCs w:val="16"/>
                        <w:lang w:val="en-PH"/>
                      </w:rPr>
                      <w:t xml:space="preserve"> | </w:t>
                    </w:r>
                    <w:r w:rsidRPr="003E50FA">
                      <w:rPr>
                        <w:rFonts w:ascii="Century Gothic" w:hAnsi="Century Gothic" w:cs="Arial"/>
                        <w:b/>
                        <w:bCs/>
                        <w:color w:val="7F7F7F"/>
                        <w:spacing w:val="60"/>
                        <w:sz w:val="16"/>
                        <w:szCs w:val="16"/>
                        <w:lang w:val="en-PH"/>
                      </w:rPr>
                      <w:t>Page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9DA68" w14:textId="77777777" w:rsidR="006D53FA" w:rsidRDefault="006D53FA" w:rsidP="00B57746">
      <w:r>
        <w:separator/>
      </w:r>
    </w:p>
  </w:footnote>
  <w:footnote w:type="continuationSeparator" w:id="0">
    <w:p w14:paraId="158147CC" w14:textId="77777777" w:rsidR="006D53FA" w:rsidRDefault="006D53FA" w:rsidP="00B5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BA67" w14:textId="77777777" w:rsidR="00906121" w:rsidRDefault="00906121" w:rsidP="00906121">
    <w:pPr>
      <w:tabs>
        <w:tab w:val="center" w:pos="4513"/>
        <w:tab w:val="left" w:pos="5555"/>
      </w:tabs>
      <w:jc w:val="center"/>
    </w:pPr>
    <w:bookmarkStart w:id="1" w:name="_Hlk80025060"/>
    <w:bookmarkStart w:id="2" w:name="_Hlk83118192"/>
    <w:bookmarkStart w:id="3" w:name="_Hlk80025059"/>
    <w:bookmarkStart w:id="4" w:name="_Hlk83118193"/>
    <w:bookmarkStart w:id="5" w:name="_Hlk25936869"/>
    <w:bookmarkStart w:id="6" w:name="_Hlk25937251"/>
    <w:r>
      <w:rPr>
        <w:noProof/>
      </w:rPr>
      <w:drawing>
        <wp:inline distT="0" distB="0" distL="0" distR="0" wp14:anchorId="1082006D" wp14:editId="66571A28">
          <wp:extent cx="694690" cy="694690"/>
          <wp:effectExtent l="0" t="0" r="0" b="0"/>
          <wp:docPr id="7" name="Picture 7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646579" name="Picture 1954646579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9D411" w14:textId="77777777" w:rsidR="00906121" w:rsidRDefault="00906121" w:rsidP="00906121">
    <w:pPr>
      <w:jc w:val="center"/>
      <w:rPr>
        <w:rFonts w:ascii="Old English Text MT" w:hAnsi="Old English Text MT" w:cs="Segoe UI"/>
        <w:b/>
        <w:color w:val="000000"/>
      </w:rPr>
    </w:pPr>
    <w:r>
      <w:rPr>
        <w:rFonts w:ascii="Old English Text MT" w:hAnsi="Old English Text MT" w:cs="Segoe UI"/>
        <w:b/>
        <w:color w:val="000000"/>
      </w:rPr>
      <w:t>Republic of the Philippines</w:t>
    </w:r>
  </w:p>
  <w:p w14:paraId="2FA95111" w14:textId="77777777" w:rsidR="00906121" w:rsidRDefault="00906121" w:rsidP="00906121">
    <w:pPr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14:paraId="0D97B832" w14:textId="77777777" w:rsidR="00906121" w:rsidRPr="00274003" w:rsidRDefault="00906121" w:rsidP="00906121">
    <w:pPr>
      <w:pBdr>
        <w:bottom w:val="double" w:sz="6" w:space="1" w:color="auto"/>
      </w:pBdr>
      <w:tabs>
        <w:tab w:val="center" w:pos="4513"/>
      </w:tabs>
      <w:ind w:left="-540" w:right="-450"/>
      <w:jc w:val="center"/>
      <w:rPr>
        <w:rFonts w:ascii="Trajan Pro" w:hAnsi="Trajan Pro" w:cs="Arial"/>
        <w:lang w:val="en-PH" w:eastAsia="en-PH"/>
      </w:rPr>
    </w:pPr>
    <w:r>
      <w:rPr>
        <w:rFonts w:ascii="Trajan Pro" w:hAnsi="Trajan Pro" w:cs="Arial"/>
        <w:lang w:val="en-PH" w:eastAsia="en-PH"/>
      </w:rPr>
      <w:t>R</w:t>
    </w:r>
    <w:r w:rsidRPr="00D252C3">
      <w:rPr>
        <w:rFonts w:ascii="Trajan Pro" w:hAnsi="Trajan Pro" w:cs="Arial"/>
        <w:lang w:val="en-PH" w:eastAsia="en-PH"/>
      </w:rPr>
      <w:t>EGIONAL OFFICE IX- ZAMBOANGA PENINSULA</w:t>
    </w:r>
    <w:bookmarkEnd w:id="1"/>
    <w:bookmarkEnd w:id="2"/>
    <w:bookmarkEnd w:id="3"/>
    <w:bookmarkEnd w:id="4"/>
    <w:bookmarkEnd w:id="5"/>
    <w:bookmarkEnd w:id="6"/>
  </w:p>
  <w:p w14:paraId="474B7F1F" w14:textId="77777777" w:rsidR="00906121" w:rsidRPr="001C176A" w:rsidRDefault="00906121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84F"/>
    <w:multiLevelType w:val="singleLevel"/>
    <w:tmpl w:val="D85E143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796419F"/>
    <w:multiLevelType w:val="singleLevel"/>
    <w:tmpl w:val="8B2EDF9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FED17A2"/>
    <w:multiLevelType w:val="singleLevel"/>
    <w:tmpl w:val="7B5C0DEA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C010D28"/>
    <w:multiLevelType w:val="singleLevel"/>
    <w:tmpl w:val="D9F4176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242B3759"/>
    <w:multiLevelType w:val="singleLevel"/>
    <w:tmpl w:val="03A63F0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B341FB3"/>
    <w:multiLevelType w:val="hybridMultilevel"/>
    <w:tmpl w:val="0CC43DE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1619"/>
    <w:multiLevelType w:val="singleLevel"/>
    <w:tmpl w:val="D9F4176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4BBA6C0D"/>
    <w:multiLevelType w:val="multilevel"/>
    <w:tmpl w:val="1222284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524976D7"/>
    <w:multiLevelType w:val="singleLevel"/>
    <w:tmpl w:val="D9F4176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60F411A"/>
    <w:multiLevelType w:val="singleLevel"/>
    <w:tmpl w:val="D9F4176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B095B99"/>
    <w:multiLevelType w:val="singleLevel"/>
    <w:tmpl w:val="07A0BD98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6"/>
    <w:rsid w:val="00041796"/>
    <w:rsid w:val="00071272"/>
    <w:rsid w:val="000A42D5"/>
    <w:rsid w:val="000B66E6"/>
    <w:rsid w:val="00101D89"/>
    <w:rsid w:val="00140FEF"/>
    <w:rsid w:val="001603E2"/>
    <w:rsid w:val="001944F4"/>
    <w:rsid w:val="001B4B05"/>
    <w:rsid w:val="001C176A"/>
    <w:rsid w:val="001C7253"/>
    <w:rsid w:val="00283CAA"/>
    <w:rsid w:val="002E2F7C"/>
    <w:rsid w:val="00355161"/>
    <w:rsid w:val="003C766A"/>
    <w:rsid w:val="003D5FF8"/>
    <w:rsid w:val="003E50FA"/>
    <w:rsid w:val="00445510"/>
    <w:rsid w:val="00466EB2"/>
    <w:rsid w:val="00492082"/>
    <w:rsid w:val="0051196B"/>
    <w:rsid w:val="005572B9"/>
    <w:rsid w:val="005B4EC1"/>
    <w:rsid w:val="005B5BE1"/>
    <w:rsid w:val="005D05FD"/>
    <w:rsid w:val="005F5963"/>
    <w:rsid w:val="006076D2"/>
    <w:rsid w:val="00665208"/>
    <w:rsid w:val="00694EE1"/>
    <w:rsid w:val="0069502B"/>
    <w:rsid w:val="006D2FB3"/>
    <w:rsid w:val="006D3944"/>
    <w:rsid w:val="006D53FA"/>
    <w:rsid w:val="006E6E91"/>
    <w:rsid w:val="00777E98"/>
    <w:rsid w:val="00780287"/>
    <w:rsid w:val="007838D9"/>
    <w:rsid w:val="007B3851"/>
    <w:rsid w:val="007E0850"/>
    <w:rsid w:val="007E764D"/>
    <w:rsid w:val="00803FC6"/>
    <w:rsid w:val="008A416E"/>
    <w:rsid w:val="008E4E5E"/>
    <w:rsid w:val="008F671E"/>
    <w:rsid w:val="00906121"/>
    <w:rsid w:val="00915C93"/>
    <w:rsid w:val="009D5295"/>
    <w:rsid w:val="009E65D6"/>
    <w:rsid w:val="00AA6C94"/>
    <w:rsid w:val="00AC5CCD"/>
    <w:rsid w:val="00AE2B54"/>
    <w:rsid w:val="00B57746"/>
    <w:rsid w:val="00B80081"/>
    <w:rsid w:val="00B95B85"/>
    <w:rsid w:val="00BD0A4F"/>
    <w:rsid w:val="00BE3B1C"/>
    <w:rsid w:val="00C321CF"/>
    <w:rsid w:val="00C42CE8"/>
    <w:rsid w:val="00C57B75"/>
    <w:rsid w:val="00CD5784"/>
    <w:rsid w:val="00CE7DA8"/>
    <w:rsid w:val="00CF4B30"/>
    <w:rsid w:val="00D045A3"/>
    <w:rsid w:val="00D068C6"/>
    <w:rsid w:val="00D64ECC"/>
    <w:rsid w:val="00D92F4C"/>
    <w:rsid w:val="00DB501A"/>
    <w:rsid w:val="00DF23DA"/>
    <w:rsid w:val="00E95910"/>
    <w:rsid w:val="00EA602D"/>
    <w:rsid w:val="00EB7AD0"/>
    <w:rsid w:val="00EC0BB2"/>
    <w:rsid w:val="00F33641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1C0A7"/>
  <w15:chartTrackingRefBased/>
  <w15:docId w15:val="{90D5D21E-7044-4018-AA0A-A880087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74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94EE1"/>
    <w:pPr>
      <w:keepNext/>
      <w:jc w:val="center"/>
      <w:outlineLvl w:val="1"/>
    </w:pPr>
    <w:rPr>
      <w:rFonts w:ascii="Verdana" w:eastAsia="Times New Roman" w:hAnsi="Verdana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746"/>
  </w:style>
  <w:style w:type="paragraph" w:styleId="Footer">
    <w:name w:val="footer"/>
    <w:basedOn w:val="Normal"/>
    <w:link w:val="FooterChar"/>
    <w:uiPriority w:val="99"/>
    <w:unhideWhenUsed/>
    <w:qFormat/>
    <w:rsid w:val="00B57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57746"/>
  </w:style>
  <w:style w:type="table" w:styleId="TableGrid">
    <w:name w:val="Table Grid"/>
    <w:basedOn w:val="TableNormal"/>
    <w:uiPriority w:val="39"/>
    <w:qFormat/>
    <w:rsid w:val="006E6E91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2F4C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rsid w:val="00694EE1"/>
    <w:rPr>
      <w:rFonts w:ascii="Verdana" w:eastAsia="Times New Roman" w:hAnsi="Verdana" w:cs="Times New Roman"/>
      <w:b/>
      <w:kern w:val="0"/>
      <w:sz w:val="18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694EE1"/>
    <w:pPr>
      <w:ind w:left="1440"/>
      <w:jc w:val="both"/>
    </w:pPr>
    <w:rPr>
      <w:rFonts w:ascii="Verdana" w:eastAsia="Times New Roman" w:hAnsi="Verdana" w:cs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94EE1"/>
    <w:rPr>
      <w:rFonts w:ascii="Verdana" w:eastAsia="Times New Roman" w:hAnsi="Verdana" w:cs="Times New Roman"/>
      <w:kern w:val="0"/>
      <w:sz w:val="1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41796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uiPriority w:val="39"/>
    <w:rsid w:val="009D529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5963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2C8BE0172AE46B9DE98C099F04EF7" ma:contentTypeVersion="13" ma:contentTypeDescription="Create a new document." ma:contentTypeScope="" ma:versionID="7903c6bcb7ecd3a2850c63d1b3d3d4ff">
  <xsd:schema xmlns:xsd="http://www.w3.org/2001/XMLSchema" xmlns:xs="http://www.w3.org/2001/XMLSchema" xmlns:p="http://schemas.microsoft.com/office/2006/metadata/properties" xmlns:ns3="1258bd31-5f9a-481d-bc35-f4d07bd9b95c" xmlns:ns4="b26082c8-c98a-4bad-be94-0572692b0b57" targetNamespace="http://schemas.microsoft.com/office/2006/metadata/properties" ma:root="true" ma:fieldsID="b64b1e6c2b1eb57173c3dcd37a96f898" ns3:_="" ns4:_="">
    <xsd:import namespace="1258bd31-5f9a-481d-bc35-f4d07bd9b95c"/>
    <xsd:import namespace="b26082c8-c98a-4bad-be94-0572692b0b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bd31-5f9a-481d-bc35-f4d07bd9b9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082c8-c98a-4bad-be94-0572692b0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6082c8-c98a-4bad-be94-0572692b0b57" xsi:nil="true"/>
  </documentManagement>
</p:properties>
</file>

<file path=customXml/itemProps1.xml><?xml version="1.0" encoding="utf-8"?>
<ds:datastoreItem xmlns:ds="http://schemas.openxmlformats.org/officeDocument/2006/customXml" ds:itemID="{D8D733CC-0F25-4AEF-9D88-E48BD322E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8bd31-5f9a-481d-bc35-f4d07bd9b95c"/>
    <ds:schemaRef ds:uri="b26082c8-c98a-4bad-be94-0572692b0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7CA50-6B72-4FDD-BB86-8D5456DF5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295E4-5D79-4BDC-ACAA-4916FB84982E}">
  <ds:schemaRefs>
    <ds:schemaRef ds:uri="http://schemas.microsoft.com/office/2006/metadata/properties"/>
    <ds:schemaRef ds:uri="http://schemas.microsoft.com/office/infopath/2007/PartnerControls"/>
    <ds:schemaRef ds:uri="b26082c8-c98a-4bad-be94-0572692b0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Kathlenn Grace Baguio</dc:creator>
  <cp:keywords/>
  <dc:description/>
  <cp:lastModifiedBy>Jerry Ijirani</cp:lastModifiedBy>
  <cp:revision>4</cp:revision>
  <cp:lastPrinted>2024-04-19T00:51:00Z</cp:lastPrinted>
  <dcterms:created xsi:type="dcterms:W3CDTF">2024-05-03T03:13:00Z</dcterms:created>
  <dcterms:modified xsi:type="dcterms:W3CDTF">2024-05-03T03:14:00Z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0x0101002682C8BE0172AE46B9DE98C099F04EF7</vt:lpwstr>
  </property>
</Properties>
</file>